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19F25A39" w14:textId="5039F139" w:rsidR="00CD25C6" w:rsidRPr="00CA050C" w:rsidRDefault="00CD25C6" w:rsidP="001F263F">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6123F0A8" w14:textId="374CF060" w:rsidR="00CD25C6" w:rsidRDefault="00CD25C6" w:rsidP="00D26B81">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468AC5CB" w14:textId="77777777" w:rsidR="00D26B81" w:rsidRPr="00CA050C" w:rsidRDefault="00D26B81" w:rsidP="00D26B81">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24FB7D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292DF9">
        <w:rPr>
          <w:rFonts w:ascii="Times New Roman" w:eastAsia="Arial Unicode MS" w:hAnsi="Times New Roman" w:cs="Times New Roman"/>
          <w:b/>
          <w:kern w:val="0"/>
          <w:sz w:val="24"/>
          <w:szCs w:val="24"/>
          <w:lang w:eastAsia="lv-LV"/>
          <w14:ligatures w14:val="none"/>
        </w:rPr>
        <w:t>9</w:t>
      </w:r>
      <w:r w:rsidR="00D26B81">
        <w:rPr>
          <w:rFonts w:ascii="Times New Roman" w:eastAsia="Arial Unicode MS" w:hAnsi="Times New Roman" w:cs="Times New Roman"/>
          <w:b/>
          <w:kern w:val="0"/>
          <w:sz w:val="24"/>
          <w:szCs w:val="24"/>
          <w:lang w:eastAsia="lv-LV"/>
          <w14:ligatures w14:val="none"/>
        </w:rPr>
        <w:t>1</w:t>
      </w:r>
    </w:p>
    <w:p w14:paraId="1F79BAD4" w14:textId="1F743C96"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515BC5">
        <w:rPr>
          <w:rFonts w:ascii="Times New Roman" w:eastAsia="Arial Unicode MS" w:hAnsi="Times New Roman" w:cs="Times New Roman"/>
          <w:kern w:val="0"/>
          <w:sz w:val="24"/>
          <w:szCs w:val="24"/>
          <w:lang w:eastAsia="lv-LV"/>
          <w14:ligatures w14:val="none"/>
        </w:rPr>
        <w:t>5</w:t>
      </w:r>
      <w:r w:rsidR="00D26B81">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6639D88F" w14:textId="13FB8421" w:rsidR="00D43822" w:rsidRPr="00D43822" w:rsidRDefault="002C3B66" w:rsidP="00D4382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6E73F94C" w14:textId="14A21B2C" w:rsidR="009B1EC0" w:rsidRPr="009B1EC0" w:rsidRDefault="009B1EC0" w:rsidP="009B1EC0">
      <w:pPr>
        <w:spacing w:after="0" w:line="240" w:lineRule="auto"/>
        <w:jc w:val="both"/>
        <w:rPr>
          <w:rFonts w:ascii="Times New Roman" w:eastAsia="Times New Roman" w:hAnsi="Times New Roman" w:cs="Times New Roman"/>
          <w:b/>
          <w:kern w:val="0"/>
          <w:sz w:val="24"/>
          <w:szCs w:val="24"/>
          <w:lang w:eastAsia="lv-LV"/>
          <w14:ligatures w14:val="none"/>
        </w:rPr>
      </w:pPr>
      <w:r w:rsidRPr="009B1EC0">
        <w:rPr>
          <w:rFonts w:ascii="Times New Roman" w:eastAsia="Times New Roman" w:hAnsi="Times New Roman" w:cs="Times New Roman"/>
          <w:b/>
          <w:kern w:val="0"/>
          <w:sz w:val="24"/>
          <w:szCs w:val="24"/>
          <w:lang w:eastAsia="lv-LV"/>
          <w14:ligatures w14:val="none"/>
        </w:rPr>
        <w:t xml:space="preserve">Par Rudītes Kolātes atbrīvošanu no </w:t>
      </w:r>
      <w:r w:rsidRPr="009B1EC0">
        <w:rPr>
          <w:rFonts w:ascii="Times New Roman" w:eastAsia="Times New Roman" w:hAnsi="Times New Roman" w:cs="Times New Roman"/>
          <w:b/>
          <w:bCs/>
          <w:color w:val="000000"/>
          <w:kern w:val="0"/>
          <w:sz w:val="24"/>
          <w:szCs w:val="24"/>
          <w14:ligatures w14:val="none"/>
        </w:rPr>
        <w:t>Lubānas Mākslas skolas direktores</w:t>
      </w:r>
      <w:r w:rsidRPr="009B1EC0">
        <w:rPr>
          <w:rFonts w:ascii="Times New Roman" w:eastAsia="Times New Roman" w:hAnsi="Times New Roman" w:cs="Times New Roman"/>
          <w:b/>
          <w:kern w:val="0"/>
          <w:sz w:val="24"/>
          <w:szCs w:val="24"/>
          <w:lang w:eastAsia="lv-LV"/>
          <w14:ligatures w14:val="none"/>
        </w:rPr>
        <w:t xml:space="preserve"> amata</w:t>
      </w:r>
    </w:p>
    <w:p w14:paraId="722FC840" w14:textId="77777777" w:rsidR="009B1EC0" w:rsidRPr="009B1EC0" w:rsidRDefault="009B1EC0" w:rsidP="009B1EC0">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E2231F7" w14:textId="77777777" w:rsidR="009B1EC0" w:rsidRPr="009B1EC0" w:rsidRDefault="009B1EC0" w:rsidP="009B1EC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B1EC0">
        <w:rPr>
          <w:rFonts w:ascii="Times New Roman" w:eastAsia="Times New Roman" w:hAnsi="Times New Roman" w:cs="Times New Roman"/>
          <w:kern w:val="0"/>
          <w:sz w:val="24"/>
          <w:szCs w:val="24"/>
          <w:lang w:eastAsia="lv-LV"/>
          <w14:ligatures w14:val="none"/>
        </w:rPr>
        <w:t>Madonas novada pašvaldībā 2026. gada 16. jūnijā ir saņemts Lubānas Mākslas skolas direktores iesniegums (reģistrēts dokumentu vadības sistēmā LIETVARIS 2026. gada 16. jūnijā ar Nr. </w:t>
      </w:r>
      <w:r w:rsidRPr="009B1EC0">
        <w:rPr>
          <w:rFonts w:ascii="Times New Roman" w:eastAsia="Times New Roman" w:hAnsi="Times New Roman" w:cs="Times New Roman"/>
          <w:kern w:val="0"/>
          <w:sz w:val="24"/>
          <w:szCs w:val="24"/>
          <w14:ligatures w14:val="none"/>
        </w:rPr>
        <w:t>LUB/3.1/26/5</w:t>
      </w:r>
      <w:r w:rsidRPr="009B1EC0">
        <w:rPr>
          <w:rFonts w:ascii="Times New Roman" w:eastAsia="Times New Roman" w:hAnsi="Times New Roman" w:cs="Times New Roman"/>
          <w:kern w:val="0"/>
          <w:sz w:val="24"/>
          <w:szCs w:val="24"/>
          <w:lang w:eastAsia="lv-LV"/>
          <w14:ligatures w14:val="none"/>
        </w:rPr>
        <w:t>) ar lūgumu atbrīvot viņu no Lubānas Mākslas skolas direktores amata ar 2026. gada 20. augustu</w:t>
      </w:r>
      <w:r w:rsidRPr="009B1EC0">
        <w:rPr>
          <w:rFonts w:ascii="Times New Roman" w:eastAsia="Times New Roman" w:hAnsi="Times New Roman" w:cs="Times New Roman"/>
          <w:kern w:val="0"/>
          <w:sz w:val="24"/>
          <w:szCs w:val="24"/>
          <w14:ligatures w14:val="none"/>
        </w:rPr>
        <w:t xml:space="preserve"> saskaņā ar Darba likuma 114. pantu, pusēm savstarpēji vienojoties.</w:t>
      </w:r>
    </w:p>
    <w:p w14:paraId="70E3AE2A" w14:textId="77777777" w:rsidR="009B1EC0" w:rsidRPr="009B1EC0" w:rsidRDefault="009B1EC0" w:rsidP="009B1EC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B1EC0">
        <w:rPr>
          <w:rFonts w:ascii="Times New Roman" w:hAnsi="Times New Roman" w:cs="Times New Roman"/>
          <w:kern w:val="0"/>
          <w:sz w:val="24"/>
          <w:szCs w:val="24"/>
          <w14:ligatures w14:val="none"/>
        </w:rPr>
        <w:t>Darba likuma 114  pantā noteikts, ka darbinieks un darba devējs var izbeigt darba tiesiskās attiecības, savstarpēji vienojoties. Šāds līgums slēdzams rakstveidā</w:t>
      </w:r>
      <w:r w:rsidRPr="009B1EC0">
        <w:rPr>
          <w:rFonts w:ascii="Times New Roman" w:eastAsia="Times New Roman" w:hAnsi="Times New Roman" w:cs="Times New Roman"/>
          <w:kern w:val="0"/>
          <w:sz w:val="24"/>
          <w:szCs w:val="24"/>
          <w:lang w:eastAsia="lv-LV"/>
          <w14:ligatures w14:val="none"/>
        </w:rPr>
        <w:t>.</w:t>
      </w:r>
    </w:p>
    <w:p w14:paraId="699D6E80" w14:textId="77777777" w:rsidR="009B1EC0" w:rsidRPr="009B1EC0" w:rsidRDefault="009B1EC0" w:rsidP="009B1EC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B1EC0">
        <w:rPr>
          <w:rFonts w:ascii="Times New Roman" w:eastAsia="Times New Roman" w:hAnsi="Times New Roman" w:cs="Times New Roman"/>
          <w:kern w:val="0"/>
          <w:sz w:val="24"/>
          <w:szCs w:val="24"/>
          <w:lang w:eastAsia="lv-LV"/>
          <w14:ligatures w14:val="none"/>
        </w:rPr>
        <w:t>Lai varētu nodrošināt izglītības iestādes materiālo vērtību un dokumentācijas pieņemšanu-nodošanu, priekšlikums darba tiesiskās attiecības izbeigt 2026. gada 24. augustā (pēdējā darba diena). Šis darba tiesisko attiecību izbeigšanas termiņš ir saskaņots ar Rudīti Kolāti, iebildumi nav saņemti.</w:t>
      </w:r>
    </w:p>
    <w:p w14:paraId="748C69EC" w14:textId="5C9F826F" w:rsidR="009B1EC0" w:rsidRPr="009B1EC0" w:rsidRDefault="009B1EC0" w:rsidP="009B1EC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B1EC0">
        <w:rPr>
          <w:rFonts w:ascii="Times New Roman" w:eastAsia="Times New Roman" w:hAnsi="Times New Roman" w:cs="Times New Roman"/>
          <w:kern w:val="0"/>
          <w:sz w:val="24"/>
          <w:szCs w:val="24"/>
          <w:lang w:eastAsia="lv-LV"/>
          <w14:ligatures w14:val="none"/>
        </w:rPr>
        <w:t xml:space="preserve">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 savukārt Izglītības likuma 17. panta trešās daļas 2. punktā teikts, ka </w:t>
      </w:r>
      <w:r w:rsidRPr="009B1EC0">
        <w:rPr>
          <w:rFonts w:ascii="Times New Roman" w:hAnsi="Times New Roman" w:cs="Times New Roman"/>
          <w:kern w:val="0"/>
          <w:sz w:val="24"/>
          <w:szCs w:val="24"/>
          <w14:ligatures w14:val="none"/>
        </w:rPr>
        <w:t>pašvaldība pieņem darbā un atbrīvo no darba tās padotībā esošo vispārējās izglītības iestāžu, tai skaitā speciālās izglītības iestāžu, profesionālās izglītības iestāžu, interešu izglītības iestāžu un profesionālās ievirzes izglītības iestāžu, vadītājus.</w:t>
      </w:r>
    </w:p>
    <w:p w14:paraId="6A71CE83" w14:textId="3F885881" w:rsidR="009B1EC0" w:rsidRPr="009B26DD" w:rsidRDefault="009B1EC0" w:rsidP="009B1EC0">
      <w:pPr>
        <w:suppressAutoHyphens/>
        <w:spacing w:after="0" w:line="240" w:lineRule="auto"/>
        <w:ind w:firstLine="709"/>
        <w:jc w:val="both"/>
        <w:rPr>
          <w:rFonts w:ascii="Times New Roman" w:hAnsi="Times New Roman" w:cs="Times New Roman"/>
          <w:b/>
          <w:sz w:val="24"/>
          <w:szCs w:val="24"/>
        </w:rPr>
      </w:pPr>
      <w:bookmarkStart w:id="634" w:name="_Hlk198217396"/>
      <w:bookmarkStart w:id="635" w:name="_Hlk195789656"/>
      <w:r w:rsidRPr="009B1EC0">
        <w:rPr>
          <w:rFonts w:ascii="Times New Roman" w:eastAsia="Calibri" w:hAnsi="Times New Roman" w:cs="Times New Roman"/>
          <w:kern w:val="0"/>
          <w:sz w:val="24"/>
          <w:szCs w:val="24"/>
          <w14:ligatures w14:val="none"/>
        </w:rPr>
        <w:t>Noklausījusies sniegto informāciju,</w:t>
      </w:r>
      <w:bookmarkEnd w:id="634"/>
      <w:r w:rsidRPr="009B1EC0">
        <w:rPr>
          <w:rFonts w:ascii="Times New Roman" w:eastAsia="Calibri" w:hAnsi="Times New Roman" w:cs="Times New Roman"/>
          <w:kern w:val="0"/>
          <w:sz w:val="24"/>
          <w:szCs w:val="24"/>
          <w14:ligatures w14:val="none"/>
        </w:rPr>
        <w:t xml:space="preserve"> </w:t>
      </w:r>
      <w:bookmarkEnd w:id="635"/>
      <w:r w:rsidRPr="009B1EC0">
        <w:rPr>
          <w:rFonts w:ascii="Times New Roman" w:eastAsia="Times New Roman" w:hAnsi="Times New Roman" w:cs="Times New Roman"/>
          <w:kern w:val="0"/>
          <w:sz w:val="24"/>
          <w:szCs w:val="24"/>
          <w:lang w:eastAsia="lv-LV"/>
          <w14:ligatures w14:val="none"/>
        </w:rPr>
        <w:t xml:space="preserve">pamatojoties uz Pašvaldību likuma 10. panta pirmās daļas 10. punktu, </w:t>
      </w:r>
      <w:bookmarkStart w:id="636" w:name="_Hlk198217867"/>
      <w:bookmarkStart w:id="637" w:name="_Hlk195789958"/>
      <w:bookmarkStart w:id="638" w:name="_Hlk198218907"/>
      <w:r w:rsidRPr="009B1EC0">
        <w:rPr>
          <w:rFonts w:ascii="Times New Roman" w:eastAsia="Calibri" w:hAnsi="Times New Roman" w:cs="Times New Roman"/>
          <w:kern w:val="0"/>
          <w:sz w:val="24"/>
          <w:szCs w:val="24"/>
          <w14:ligatures w14:val="none"/>
        </w:rPr>
        <w:t>ņemot vērā 18.06.2026. Izglītības un jaunatnes</w:t>
      </w:r>
      <w:r w:rsidRPr="009B1EC0">
        <w:rPr>
          <w:rFonts w:ascii="Times New Roman" w:eastAsia="Times New Roman" w:hAnsi="Times New Roman" w:cs="Times New Roman"/>
          <w:kern w:val="0"/>
          <w:sz w:val="24"/>
          <w:szCs w:val="24"/>
          <w:lang w:eastAsia="lv-LV"/>
          <w14:ligatures w14:val="none"/>
        </w:rPr>
        <w:t xml:space="preserve"> </w:t>
      </w:r>
      <w:r w:rsidRPr="009B1EC0">
        <w:rPr>
          <w:rFonts w:ascii="Times New Roman" w:eastAsia="Calibri" w:hAnsi="Times New Roman" w:cs="Times New Roman"/>
          <w:kern w:val="0"/>
          <w:sz w:val="24"/>
          <w:szCs w:val="24"/>
          <w14:ligatures w14:val="none"/>
        </w:rPr>
        <w:t xml:space="preserve">lietu komitejas atzinumu, </w:t>
      </w:r>
      <w:bookmarkEnd w:id="636"/>
      <w:bookmarkEnd w:id="637"/>
      <w:bookmarkEnd w:id="638"/>
      <w:r>
        <w:rPr>
          <w:rFonts w:ascii="Times New Roman" w:hAnsi="Times New Roman" w:cs="Times New Roman"/>
          <w:b/>
          <w:sz w:val="24"/>
          <w:szCs w:val="24"/>
        </w:rPr>
        <w:t>atklāti balsojot: PAR – 1</w:t>
      </w:r>
      <w:r w:rsidR="00D26B81">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 xml:space="preserve">(Agris Lungevičs, </w:t>
      </w:r>
      <w:r>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Jānis Erels, Māris Justs,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xml:space="preserve">, ATTURAS – </w:t>
      </w:r>
      <w:r w:rsidR="00D26B81">
        <w:rPr>
          <w:rFonts w:ascii="Times New Roman" w:hAnsi="Times New Roman" w:cs="Times New Roman"/>
          <w:b/>
          <w:sz w:val="24"/>
          <w:szCs w:val="24"/>
        </w:rPr>
        <w:t xml:space="preserve">1 </w:t>
      </w:r>
      <w:r w:rsidR="00D26B81">
        <w:rPr>
          <w:rFonts w:ascii="Times New Roman" w:hAnsi="Times New Roman" w:cs="Times New Roman"/>
          <w:bCs/>
          <w:sz w:val="24"/>
          <w:szCs w:val="24"/>
        </w:rPr>
        <w:t>(Guntis Klikučs)</w:t>
      </w:r>
      <w:r>
        <w:rPr>
          <w:rFonts w:ascii="Times New Roman" w:hAnsi="Times New Roman" w:cs="Times New Roman"/>
          <w:b/>
          <w:sz w:val="24"/>
          <w:szCs w:val="24"/>
        </w:rPr>
        <w:t>,</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43A7E687" w14:textId="2B0C7386" w:rsidR="009B1EC0" w:rsidRPr="009B1EC0" w:rsidRDefault="009B1EC0" w:rsidP="009B1EC0">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1B439566" w14:textId="6BDF98C2" w:rsidR="009B1EC0" w:rsidRPr="009B1EC0" w:rsidRDefault="009B1EC0" w:rsidP="009B1EC0">
      <w:pPr>
        <w:numPr>
          <w:ilvl w:val="0"/>
          <w:numId w:val="4"/>
        </w:numPr>
        <w:suppressAutoHyphens/>
        <w:spacing w:after="120" w:line="240" w:lineRule="auto"/>
        <w:ind w:left="709" w:hanging="567"/>
        <w:contextualSpacing/>
        <w:jc w:val="both"/>
        <w:rPr>
          <w:rFonts w:ascii="Times New Roman" w:eastAsia="Times New Roman" w:hAnsi="Times New Roman" w:cs="Times New Roman"/>
          <w:kern w:val="0"/>
          <w:sz w:val="24"/>
          <w:szCs w:val="24"/>
          <w:lang w:eastAsia="ar-SA"/>
          <w14:ligatures w14:val="none"/>
        </w:rPr>
      </w:pPr>
      <w:r w:rsidRPr="009B1EC0">
        <w:rPr>
          <w:rFonts w:ascii="Times New Roman" w:eastAsia="Times New Roman" w:hAnsi="Times New Roman" w:cs="Times New Roman"/>
          <w:kern w:val="0"/>
          <w:sz w:val="24"/>
          <w:szCs w:val="24"/>
          <w:lang w:eastAsia="ar-SA"/>
          <w14:ligatures w14:val="none"/>
        </w:rPr>
        <w:t xml:space="preserve">Atbrīvot Rudīti Kolāti, </w:t>
      </w:r>
      <w:r w:rsidR="00E527DA">
        <w:rPr>
          <w:rFonts w:ascii="Times New Roman" w:eastAsia="Times New Roman" w:hAnsi="Times New Roman" w:cs="Times New Roman"/>
          <w:kern w:val="0"/>
          <w:sz w:val="24"/>
          <w:szCs w:val="24"/>
          <w:lang w:eastAsia="ar-SA"/>
          <w14:ligatures w14:val="none"/>
        </w:rPr>
        <w:t>[..]</w:t>
      </w:r>
      <w:r w:rsidRPr="009B1EC0">
        <w:rPr>
          <w:rFonts w:ascii="Times New Roman" w:eastAsia="Times New Roman" w:hAnsi="Times New Roman" w:cs="Times New Roman"/>
          <w:kern w:val="0"/>
          <w:sz w:val="24"/>
          <w:szCs w:val="24"/>
          <w:lang w:eastAsia="ar-SA"/>
          <w14:ligatures w14:val="none"/>
        </w:rPr>
        <w:t xml:space="preserve"> no </w:t>
      </w:r>
      <w:r w:rsidRPr="009B1EC0">
        <w:rPr>
          <w:rFonts w:ascii="Times New Roman" w:eastAsia="Times New Roman" w:hAnsi="Times New Roman" w:cs="Times New Roman"/>
          <w:kern w:val="0"/>
          <w:sz w:val="24"/>
          <w:szCs w:val="24"/>
          <w:lang w:eastAsia="lv-LV"/>
          <w14:ligatures w14:val="none"/>
        </w:rPr>
        <w:t xml:space="preserve">Lubānas Mākslas skolas direktores </w:t>
      </w:r>
      <w:r w:rsidRPr="009B1EC0">
        <w:rPr>
          <w:rFonts w:ascii="Times New Roman" w:eastAsia="Times New Roman" w:hAnsi="Times New Roman" w:cs="Times New Roman"/>
          <w:kern w:val="0"/>
          <w:sz w:val="24"/>
          <w:szCs w:val="24"/>
          <w:lang w:eastAsia="ar-SA"/>
          <w14:ligatures w14:val="none"/>
        </w:rPr>
        <w:t>amata ar 2026. gada 24. augustu (pēdējā darba diena).</w:t>
      </w:r>
    </w:p>
    <w:p w14:paraId="230491F5" w14:textId="5AE5FBA5" w:rsidR="00292DF9" w:rsidRPr="009B1EC0" w:rsidRDefault="009B1EC0" w:rsidP="009B1EC0">
      <w:pPr>
        <w:numPr>
          <w:ilvl w:val="0"/>
          <w:numId w:val="4"/>
        </w:numPr>
        <w:suppressAutoHyphens/>
        <w:spacing w:after="120" w:line="240" w:lineRule="auto"/>
        <w:ind w:left="709" w:hanging="567"/>
        <w:contextualSpacing/>
        <w:jc w:val="both"/>
        <w:rPr>
          <w:rFonts w:ascii="Times New Roman" w:eastAsia="Times New Roman" w:hAnsi="Times New Roman" w:cs="Times New Roman"/>
          <w:kern w:val="0"/>
          <w:sz w:val="24"/>
          <w:szCs w:val="24"/>
          <w:lang w:eastAsia="ar-SA"/>
          <w14:ligatures w14:val="none"/>
        </w:rPr>
      </w:pPr>
      <w:r w:rsidRPr="009B1EC0">
        <w:rPr>
          <w:rFonts w:ascii="Times New Roman" w:eastAsia="Times New Roman" w:hAnsi="Times New Roman" w:cs="Times New Roman"/>
          <w:kern w:val="0"/>
          <w:sz w:val="24"/>
          <w:szCs w:val="24"/>
          <w:lang w:eastAsia="ar-SA"/>
          <w14:ligatures w14:val="none"/>
        </w:rPr>
        <w:t>Uzdot Madonas novada pašvaldības izpilddirektoram veikt visas darbības, kas saistītas ar šī lēmuma izpildi, tai skaitā slēgt vienošanos ar Rudīti Kolāti par darba tiesisko attiecību izbeigšanu, savstarpēji vienojoties.</w:t>
      </w:r>
    </w:p>
    <w:p w14:paraId="60AA71D1" w14:textId="77777777" w:rsidR="00D26B81" w:rsidRPr="00292DF9" w:rsidRDefault="00D26B81" w:rsidP="001F263F">
      <w:pPr>
        <w:spacing w:after="0" w:line="240" w:lineRule="auto"/>
        <w:jc w:val="both"/>
        <w:rPr>
          <w:rFonts w:ascii="Times New Roman" w:eastAsia="SimSun" w:hAnsi="Times New Roman" w:cs="Times New Roman"/>
          <w:sz w:val="24"/>
          <w:szCs w:val="24"/>
          <w:lang w:eastAsia="hi-IN" w:bidi="hi-IN"/>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Lungevičs</w:t>
      </w:r>
    </w:p>
    <w:p w14:paraId="01287D65" w14:textId="77777777" w:rsidR="00292DF9" w:rsidRPr="00FB2DB0"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43F3C1BB" w14:textId="77777777" w:rsidR="009B1EC0" w:rsidRPr="009B1EC0" w:rsidRDefault="009B1EC0" w:rsidP="009B1EC0">
      <w:pPr>
        <w:spacing w:after="0" w:line="240" w:lineRule="auto"/>
        <w:jc w:val="both"/>
        <w:rPr>
          <w:rFonts w:ascii="Times New Roman" w:eastAsia="Times New Roman" w:hAnsi="Times New Roman" w:cs="Times New Roman"/>
          <w:bCs/>
          <w:i/>
          <w:kern w:val="0"/>
          <w:lang w:eastAsia="lv-LV"/>
          <w14:ligatures w14:val="none"/>
        </w:rPr>
      </w:pPr>
      <w:r w:rsidRPr="009B1EC0">
        <w:rPr>
          <w:rFonts w:ascii="Times New Roman" w:eastAsia="Times New Roman" w:hAnsi="Times New Roman" w:cs="Times New Roman"/>
          <w:bCs/>
          <w:i/>
          <w:kern w:val="0"/>
          <w:lang w:eastAsia="lv-LV"/>
          <w14:ligatures w14:val="none"/>
        </w:rPr>
        <w:t>Bodžs 26165144</w:t>
      </w:r>
    </w:p>
    <w:p w14:paraId="03B38B6C" w14:textId="6CB81E9C" w:rsidR="00853BB5" w:rsidRPr="00D26B81" w:rsidRDefault="009B1EC0" w:rsidP="00D26B81">
      <w:pPr>
        <w:spacing w:after="0" w:line="240" w:lineRule="auto"/>
        <w:jc w:val="both"/>
        <w:rPr>
          <w:rFonts w:ascii="Times New Roman" w:eastAsia="Times New Roman" w:hAnsi="Times New Roman" w:cs="Times New Roman"/>
          <w:bCs/>
          <w:i/>
          <w:kern w:val="0"/>
          <w:lang w:eastAsia="lv-LV"/>
          <w14:ligatures w14:val="none"/>
        </w:rPr>
      </w:pPr>
      <w:r w:rsidRPr="009B1EC0">
        <w:rPr>
          <w:rFonts w:ascii="Times New Roman" w:eastAsia="Times New Roman" w:hAnsi="Times New Roman" w:cs="Times New Roman"/>
          <w:bCs/>
          <w:i/>
          <w:kern w:val="0"/>
          <w:lang w:eastAsia="lv-LV"/>
          <w14:ligatures w14:val="none"/>
        </w:rPr>
        <w:t>Puķīte 64860570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sectPr w:rsidR="00853BB5" w:rsidRPr="00D26B8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0A7F" w14:textId="77777777" w:rsidR="005D21F3" w:rsidRPr="00CA050C" w:rsidRDefault="005D21F3">
      <w:pPr>
        <w:spacing w:after="0" w:line="240" w:lineRule="auto"/>
      </w:pPr>
      <w:r w:rsidRPr="00CA050C">
        <w:separator/>
      </w:r>
    </w:p>
  </w:endnote>
  <w:endnote w:type="continuationSeparator" w:id="0">
    <w:p w14:paraId="2C13B0C4" w14:textId="77777777" w:rsidR="005D21F3" w:rsidRPr="00CA050C" w:rsidRDefault="005D21F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9" w:name="_Hlk202447562"/>
    <w:r w:rsidRPr="00CA050C">
      <w:rPr>
        <w:sz w:val="20"/>
        <w:szCs w:val="20"/>
      </w:rPr>
      <w:t>DOKUMENTS PARAKSTĪTS AR DROŠU ELEKTRONISKO PARAKSTU UN SATUR LAIKA ZĪMOGU</w:t>
    </w:r>
  </w:p>
  <w:bookmarkEnd w:id="63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F733" w14:textId="77777777" w:rsidR="005D21F3" w:rsidRPr="00CA050C" w:rsidRDefault="005D21F3">
      <w:pPr>
        <w:spacing w:after="0" w:line="240" w:lineRule="auto"/>
      </w:pPr>
      <w:r w:rsidRPr="00CA050C">
        <w:separator/>
      </w:r>
    </w:p>
  </w:footnote>
  <w:footnote w:type="continuationSeparator" w:id="0">
    <w:p w14:paraId="6DD02FE7" w14:textId="77777777" w:rsidR="005D21F3" w:rsidRPr="00CA050C" w:rsidRDefault="005D21F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3"/>
  </w:num>
  <w:num w:numId="2" w16cid:durableId="932400529">
    <w:abstractNumId w:val="4"/>
  </w:num>
  <w:num w:numId="3" w16cid:durableId="2083138748">
    <w:abstractNumId w:val="2"/>
  </w:num>
  <w:num w:numId="4" w16cid:durableId="9961475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5E1"/>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263F"/>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1F3"/>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1B6D"/>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5F53"/>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01A7"/>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6B81"/>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7DA"/>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2970"/>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1</Pages>
  <Words>1786</Words>
  <Characters>1019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996</cp:revision>
  <dcterms:created xsi:type="dcterms:W3CDTF">2024-09-06T08:06:00Z</dcterms:created>
  <dcterms:modified xsi:type="dcterms:W3CDTF">2026-07-07T13:18:00Z</dcterms:modified>
</cp:coreProperties>
</file>